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BF64F1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09</w:t>
      </w:r>
      <w:r w:rsidR="00604F58" w:rsidRPr="00604F58">
        <w:rPr>
          <w:rFonts w:ascii="Times New Roman" w:hAnsi="Times New Roman" w:cs="Times New Roman"/>
          <w:b/>
          <w:sz w:val="26"/>
          <w:szCs w:val="26"/>
        </w:rPr>
        <w:t>.08</w:t>
      </w:r>
      <w:r w:rsidR="00AF72AE">
        <w:rPr>
          <w:rFonts w:ascii="Times New Roman" w:hAnsi="Times New Roman" w:cs="Times New Roman"/>
          <w:b/>
          <w:sz w:val="26"/>
          <w:szCs w:val="26"/>
        </w:rPr>
        <w:t>.202</w:t>
      </w:r>
      <w:r w:rsidR="00E313A3">
        <w:rPr>
          <w:rFonts w:ascii="Times New Roman" w:hAnsi="Times New Roman" w:cs="Times New Roman"/>
          <w:b/>
          <w:sz w:val="26"/>
          <w:szCs w:val="26"/>
        </w:rPr>
        <w:t>3</w:t>
      </w:r>
    </w:p>
    <w:p w:rsidR="00AF7D17" w:rsidRDefault="00AF7D17" w:rsidP="00AF7D17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8673A" w:rsidRPr="0078673A" w:rsidRDefault="003451F1" w:rsidP="000A471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Управления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Республике Адыгея в сфере государственного земельного надзора</w:t>
      </w:r>
    </w:p>
    <w:p w:rsidR="00991EDA" w:rsidRDefault="00AB3022" w:rsidP="0078673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Республике Адыгея напоминает, что т</w:t>
      </w:r>
      <w:r w:rsidR="003451F1" w:rsidRPr="003451F1">
        <w:rPr>
          <w:rFonts w:ascii="Times New Roman" w:hAnsi="Times New Roman" w:cs="Times New Roman"/>
          <w:bCs/>
          <w:sz w:val="28"/>
          <w:szCs w:val="28"/>
        </w:rPr>
        <w:t xml:space="preserve">ребованиями постановления Правительства Российской Федерации «Об особенностях организации и осуществления государственного контроля (надзора), муниципального контроля»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установлен мораторий на </w:t>
      </w:r>
      <w:r w:rsidR="003451F1">
        <w:rPr>
          <w:rFonts w:ascii="Times New Roman" w:hAnsi="Times New Roman" w:cs="Times New Roman"/>
          <w:bCs/>
          <w:sz w:val="28"/>
          <w:szCs w:val="28"/>
        </w:rPr>
        <w:t xml:space="preserve"> проведение плановых </w:t>
      </w:r>
      <w:r>
        <w:rPr>
          <w:rFonts w:ascii="Times New Roman" w:hAnsi="Times New Roman" w:cs="Times New Roman"/>
          <w:bCs/>
          <w:sz w:val="28"/>
          <w:szCs w:val="28"/>
        </w:rPr>
        <w:t>контрольных (надзорных) мероприятий</w:t>
      </w:r>
      <w:r w:rsidR="003451F1" w:rsidRPr="003451F1">
        <w:rPr>
          <w:rFonts w:ascii="Times New Roman" w:hAnsi="Times New Roman" w:cs="Times New Roman"/>
          <w:bCs/>
          <w:sz w:val="28"/>
          <w:szCs w:val="28"/>
        </w:rPr>
        <w:t>.</w:t>
      </w:r>
    </w:p>
    <w:p w:rsidR="003451F1" w:rsidRPr="003451F1" w:rsidRDefault="00AB3022" w:rsidP="003451F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этом</w:t>
      </w:r>
      <w:proofErr w:type="gramStart"/>
      <w:r w:rsidR="003451F1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3451F1" w:rsidRPr="003451F1">
        <w:rPr>
          <w:rFonts w:ascii="Times New Roman" w:hAnsi="Times New Roman" w:cs="Times New Roman"/>
          <w:bCs/>
          <w:sz w:val="28"/>
          <w:szCs w:val="28"/>
        </w:rPr>
        <w:t xml:space="preserve"> должностными лицами Управления, уполномоченными на осуществление </w:t>
      </w:r>
      <w:r w:rsidR="003451F1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земельного контроля (надзора</w:t>
      </w:r>
      <w:r w:rsidR="003451F1" w:rsidRPr="003451F1">
        <w:rPr>
          <w:rFonts w:ascii="Times New Roman" w:hAnsi="Times New Roman" w:cs="Times New Roman"/>
          <w:bCs/>
          <w:sz w:val="28"/>
          <w:szCs w:val="28"/>
        </w:rPr>
        <w:t xml:space="preserve">), в соответствии с положениями норм Федерального закона «О государственном контроле (надзоре) и муниципальном контроле в Российской Федерации», </w:t>
      </w:r>
      <w:r w:rsidR="003451F1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3451F1" w:rsidRPr="003451F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C1324">
        <w:rPr>
          <w:rFonts w:ascii="Times New Roman" w:hAnsi="Times New Roman" w:cs="Times New Roman"/>
          <w:bCs/>
          <w:sz w:val="28"/>
          <w:szCs w:val="28"/>
        </w:rPr>
        <w:t>рамках</w:t>
      </w:r>
      <w:r w:rsidR="003451F1" w:rsidRPr="003451F1">
        <w:rPr>
          <w:rFonts w:ascii="Times New Roman" w:hAnsi="Times New Roman" w:cs="Times New Roman"/>
          <w:bCs/>
          <w:sz w:val="28"/>
          <w:szCs w:val="28"/>
        </w:rPr>
        <w:t xml:space="preserve"> государственной программы Российской Федерации «Национальная система пространственных данных» проводятся контрольные (надзорные) мероприятия без взаимодействия с контролируемыми лицами в виде выездных обследований земельных участков и наблюдений за соблюдением обязательных требований.</w:t>
      </w:r>
    </w:p>
    <w:p w:rsidR="003451F1" w:rsidRPr="003451F1" w:rsidRDefault="003451F1" w:rsidP="003451F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451F1">
        <w:rPr>
          <w:rFonts w:ascii="Times New Roman" w:hAnsi="Times New Roman" w:cs="Times New Roman"/>
          <w:bCs/>
          <w:sz w:val="28"/>
          <w:szCs w:val="28"/>
        </w:rPr>
        <w:t>В 1 полугодии 2023 года государственными инспекторами Управления по использованию и охране земель было проведено 1281 контрольное (надзорное) мероприятие без взаимодействия с контролируемыми лицами, площадь обследуемых земель составила 9494,2 га.</w:t>
      </w:r>
    </w:p>
    <w:p w:rsidR="003451F1" w:rsidRPr="003451F1" w:rsidRDefault="003451F1" w:rsidP="003451F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451F1">
        <w:rPr>
          <w:rFonts w:ascii="Times New Roman" w:hAnsi="Times New Roman" w:cs="Times New Roman"/>
          <w:bCs/>
          <w:sz w:val="28"/>
          <w:szCs w:val="28"/>
        </w:rPr>
        <w:t>По результатам проведения вышеуказанных мероприятий на площади   282,2 га</w:t>
      </w:r>
      <w:proofErr w:type="gramStart"/>
      <w:r w:rsidRPr="003451F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3451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451F1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3451F1">
        <w:rPr>
          <w:rFonts w:ascii="Times New Roman" w:hAnsi="Times New Roman" w:cs="Times New Roman"/>
          <w:bCs/>
          <w:sz w:val="28"/>
          <w:szCs w:val="28"/>
        </w:rPr>
        <w:t>ыли выявлены признаки нарушений требований земельного законодательства Российской Федерации, а именно использование земельных участков не в соответствии с установленным целевым назначением и (или) видом разрешенного использования, неиспользование земельных участков, предназначенных для жилищного или иного строительства, садоводства, огородничества, личного подсобного хозяйства.</w:t>
      </w:r>
    </w:p>
    <w:p w:rsidR="003451F1" w:rsidRPr="003451F1" w:rsidRDefault="003451F1" w:rsidP="003451F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</w:t>
      </w:r>
      <w:r w:rsidRPr="003451F1">
        <w:rPr>
          <w:rFonts w:ascii="Times New Roman" w:hAnsi="Times New Roman" w:cs="Times New Roman"/>
          <w:bCs/>
          <w:sz w:val="28"/>
          <w:szCs w:val="28"/>
        </w:rPr>
        <w:t>, правообладателям земельных участков объявлены предостережения о недопустимости нарушений обязательных требований земельного законодательства Российской Федерации.</w:t>
      </w:r>
    </w:p>
    <w:p w:rsidR="003451F1" w:rsidRPr="003451F1" w:rsidRDefault="003451F1" w:rsidP="003451F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451F1">
        <w:rPr>
          <w:rFonts w:ascii="Times New Roman" w:hAnsi="Times New Roman" w:cs="Times New Roman"/>
          <w:bCs/>
          <w:sz w:val="28"/>
          <w:szCs w:val="28"/>
        </w:rPr>
        <w:t xml:space="preserve">Кроме того, в целях стимулирования добросовестного соблюдения обязательных требований контролируемыми лицами, устранения условий, </w:t>
      </w:r>
      <w:r w:rsidRPr="003451F1">
        <w:rPr>
          <w:rFonts w:ascii="Times New Roman" w:hAnsi="Times New Roman" w:cs="Times New Roman"/>
          <w:bCs/>
          <w:sz w:val="28"/>
          <w:szCs w:val="28"/>
        </w:rPr>
        <w:lastRenderedPageBreak/>
        <w:t>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соблюдения, осуществляется проведение профилактических мероприятий.</w:t>
      </w:r>
    </w:p>
    <w:p w:rsidR="003451F1" w:rsidRPr="003451F1" w:rsidRDefault="003451F1" w:rsidP="003451F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Так, </w:t>
      </w:r>
      <w:r w:rsidR="00B31D1C">
        <w:rPr>
          <w:rFonts w:ascii="Times New Roman" w:hAnsi="Times New Roman" w:cs="Times New Roman"/>
          <w:bCs/>
          <w:sz w:val="28"/>
          <w:szCs w:val="28"/>
        </w:rPr>
        <w:t xml:space="preserve">по итогам 1 полугодия 2023 года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госзеинспекторами</w:t>
      </w:r>
      <w:r w:rsidRPr="003451F1">
        <w:rPr>
          <w:rFonts w:ascii="Times New Roman" w:hAnsi="Times New Roman" w:cs="Times New Roman"/>
          <w:bCs/>
          <w:sz w:val="28"/>
          <w:szCs w:val="28"/>
        </w:rPr>
        <w:t xml:space="preserve"> было проведено 730 профилактических мероприятий, из них профилактических визитов – 487, объявлено предостережений о недопустимости нарушений обязательных требований земельного законодательства Российской Федерации – 243.</w:t>
      </w:r>
    </w:p>
    <w:p w:rsidR="003451F1" w:rsidRDefault="003451F1" w:rsidP="003451F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Pr="003451F1">
        <w:rPr>
          <w:rFonts w:ascii="Times New Roman" w:hAnsi="Times New Roman" w:cs="Times New Roman"/>
          <w:bCs/>
          <w:sz w:val="28"/>
          <w:szCs w:val="28"/>
        </w:rPr>
        <w:t>следует отметить</w:t>
      </w:r>
      <w:r w:rsidR="004C132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продолжении работы </w:t>
      </w:r>
      <w:r w:rsidRPr="003451F1">
        <w:rPr>
          <w:rFonts w:ascii="Times New Roman" w:hAnsi="Times New Roman" w:cs="Times New Roman"/>
          <w:bCs/>
          <w:sz w:val="28"/>
          <w:szCs w:val="28"/>
        </w:rPr>
        <w:t xml:space="preserve">по обследованию пунктов государственной геодезической сети </w:t>
      </w:r>
      <w:r>
        <w:rPr>
          <w:rFonts w:ascii="Times New Roman" w:hAnsi="Times New Roman" w:cs="Times New Roman"/>
          <w:bCs/>
          <w:sz w:val="28"/>
          <w:szCs w:val="28"/>
        </w:rPr>
        <w:t>в целях поддержания последних</w:t>
      </w:r>
      <w:r w:rsidRPr="003451F1">
        <w:rPr>
          <w:rFonts w:ascii="Times New Roman" w:hAnsi="Times New Roman" w:cs="Times New Roman"/>
          <w:bCs/>
          <w:sz w:val="28"/>
          <w:szCs w:val="28"/>
        </w:rPr>
        <w:t xml:space="preserve"> в надлежащем состоянии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. Всего в 1 полугодии 2023 года </w:t>
      </w:r>
      <w:r w:rsidRPr="003451F1">
        <w:rPr>
          <w:rFonts w:ascii="Times New Roman" w:hAnsi="Times New Roman" w:cs="Times New Roman"/>
          <w:bCs/>
          <w:sz w:val="28"/>
          <w:szCs w:val="28"/>
        </w:rPr>
        <w:t>обследовано 66 пунктов государственной геодезической сети</w:t>
      </w:r>
      <w:r w:rsidR="00AB3022">
        <w:rPr>
          <w:rFonts w:ascii="Times New Roman" w:hAnsi="Times New Roman" w:cs="Times New Roman"/>
          <w:bCs/>
          <w:sz w:val="28"/>
          <w:szCs w:val="28"/>
        </w:rPr>
        <w:t>, находящихся на территории Республики Адыгея</w:t>
      </w:r>
      <w:r w:rsidRPr="003451F1">
        <w:rPr>
          <w:rFonts w:ascii="Times New Roman" w:hAnsi="Times New Roman" w:cs="Times New Roman"/>
          <w:bCs/>
          <w:sz w:val="28"/>
          <w:szCs w:val="28"/>
        </w:rPr>
        <w:t xml:space="preserve">, из которых 47 </w:t>
      </w:r>
      <w:r w:rsidR="00AB302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451F1">
        <w:rPr>
          <w:rFonts w:ascii="Times New Roman" w:hAnsi="Times New Roman" w:cs="Times New Roman"/>
          <w:bCs/>
          <w:sz w:val="28"/>
          <w:szCs w:val="28"/>
        </w:rPr>
        <w:t xml:space="preserve">в удовлетворительном состоянии, 18 пунктов не найдено и 1 </w:t>
      </w:r>
      <w:r w:rsidR="00AB3022">
        <w:rPr>
          <w:rFonts w:ascii="Times New Roman" w:hAnsi="Times New Roman" w:cs="Times New Roman"/>
          <w:bCs/>
          <w:sz w:val="28"/>
          <w:szCs w:val="28"/>
        </w:rPr>
        <w:t>считается утраченным</w:t>
      </w:r>
      <w:r w:rsidRPr="003451F1">
        <w:rPr>
          <w:rFonts w:ascii="Times New Roman" w:hAnsi="Times New Roman" w:cs="Times New Roman"/>
          <w:bCs/>
          <w:sz w:val="28"/>
          <w:szCs w:val="28"/>
        </w:rPr>
        <w:t>.</w:t>
      </w:r>
    </w:p>
    <w:p w:rsidR="002C1A57" w:rsidRDefault="002C1A57" w:rsidP="003451F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260.25pt">
            <v:imagedata r:id="rId6" o:title="Статистика"/>
          </v:shape>
        </w:pict>
      </w:r>
    </w:p>
    <w:p w:rsidR="002C1A57" w:rsidRDefault="002C1A57" w:rsidP="003451F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86715" w:rsidRPr="00C86715" w:rsidRDefault="00C86715" w:rsidP="007867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:rsidR="00F44F37" w:rsidRDefault="00F44F37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F37" w:rsidRPr="00C86715" w:rsidRDefault="00F44F37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4F37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02AD1"/>
    <w:rsid w:val="00033BD4"/>
    <w:rsid w:val="00052584"/>
    <w:rsid w:val="00076B11"/>
    <w:rsid w:val="00077525"/>
    <w:rsid w:val="00091632"/>
    <w:rsid w:val="0009180A"/>
    <w:rsid w:val="00092F67"/>
    <w:rsid w:val="00094AD3"/>
    <w:rsid w:val="000A4716"/>
    <w:rsid w:val="000F077A"/>
    <w:rsid w:val="00152677"/>
    <w:rsid w:val="00184DCB"/>
    <w:rsid w:val="001C5C53"/>
    <w:rsid w:val="001E7586"/>
    <w:rsid w:val="001F420B"/>
    <w:rsid w:val="001F6CF1"/>
    <w:rsid w:val="00207018"/>
    <w:rsid w:val="00223C51"/>
    <w:rsid w:val="00235EEF"/>
    <w:rsid w:val="0025787C"/>
    <w:rsid w:val="00272799"/>
    <w:rsid w:val="002860BC"/>
    <w:rsid w:val="00294C2C"/>
    <w:rsid w:val="002A6516"/>
    <w:rsid w:val="002B456C"/>
    <w:rsid w:val="002C1A57"/>
    <w:rsid w:val="002C2CBC"/>
    <w:rsid w:val="002D15FB"/>
    <w:rsid w:val="002D5B25"/>
    <w:rsid w:val="003451F1"/>
    <w:rsid w:val="003A63C1"/>
    <w:rsid w:val="003B7928"/>
    <w:rsid w:val="003C4415"/>
    <w:rsid w:val="00417EB1"/>
    <w:rsid w:val="004326D6"/>
    <w:rsid w:val="004473C8"/>
    <w:rsid w:val="00476E54"/>
    <w:rsid w:val="00495C8F"/>
    <w:rsid w:val="004C1324"/>
    <w:rsid w:val="004D0D70"/>
    <w:rsid w:val="004E3DB9"/>
    <w:rsid w:val="00507F04"/>
    <w:rsid w:val="00515195"/>
    <w:rsid w:val="00516589"/>
    <w:rsid w:val="00526516"/>
    <w:rsid w:val="00575336"/>
    <w:rsid w:val="005920CA"/>
    <w:rsid w:val="005A5C60"/>
    <w:rsid w:val="005C003B"/>
    <w:rsid w:val="005D3C00"/>
    <w:rsid w:val="005D46CD"/>
    <w:rsid w:val="00600957"/>
    <w:rsid w:val="00600F26"/>
    <w:rsid w:val="00604F58"/>
    <w:rsid w:val="0062231D"/>
    <w:rsid w:val="0063100C"/>
    <w:rsid w:val="00635BE0"/>
    <w:rsid w:val="00673AC9"/>
    <w:rsid w:val="00676C8D"/>
    <w:rsid w:val="00677539"/>
    <w:rsid w:val="00726483"/>
    <w:rsid w:val="00736097"/>
    <w:rsid w:val="00761F14"/>
    <w:rsid w:val="0078673A"/>
    <w:rsid w:val="007904C2"/>
    <w:rsid w:val="007A697A"/>
    <w:rsid w:val="007B79E5"/>
    <w:rsid w:val="007C14E8"/>
    <w:rsid w:val="007E4699"/>
    <w:rsid w:val="007F2A3D"/>
    <w:rsid w:val="00812D4E"/>
    <w:rsid w:val="008311FE"/>
    <w:rsid w:val="0084655B"/>
    <w:rsid w:val="00893389"/>
    <w:rsid w:val="008B315C"/>
    <w:rsid w:val="008E68F1"/>
    <w:rsid w:val="008F40AD"/>
    <w:rsid w:val="00904324"/>
    <w:rsid w:val="009313F1"/>
    <w:rsid w:val="009544EF"/>
    <w:rsid w:val="0096272A"/>
    <w:rsid w:val="009805A0"/>
    <w:rsid w:val="00991EDA"/>
    <w:rsid w:val="00995DBA"/>
    <w:rsid w:val="00A138EA"/>
    <w:rsid w:val="00A23BEF"/>
    <w:rsid w:val="00A36C70"/>
    <w:rsid w:val="00A371C1"/>
    <w:rsid w:val="00A87510"/>
    <w:rsid w:val="00AB3022"/>
    <w:rsid w:val="00AC53F4"/>
    <w:rsid w:val="00AE3174"/>
    <w:rsid w:val="00AF72AE"/>
    <w:rsid w:val="00AF7D17"/>
    <w:rsid w:val="00B05996"/>
    <w:rsid w:val="00B11065"/>
    <w:rsid w:val="00B1371F"/>
    <w:rsid w:val="00B14BC1"/>
    <w:rsid w:val="00B16F66"/>
    <w:rsid w:val="00B258F7"/>
    <w:rsid w:val="00B31D1C"/>
    <w:rsid w:val="00B4635C"/>
    <w:rsid w:val="00B5524A"/>
    <w:rsid w:val="00B57138"/>
    <w:rsid w:val="00B61F54"/>
    <w:rsid w:val="00B66234"/>
    <w:rsid w:val="00BA4C3D"/>
    <w:rsid w:val="00BB0A8D"/>
    <w:rsid w:val="00BB119A"/>
    <w:rsid w:val="00BC4A50"/>
    <w:rsid w:val="00BC6972"/>
    <w:rsid w:val="00BD2A3D"/>
    <w:rsid w:val="00BF4847"/>
    <w:rsid w:val="00BF64F1"/>
    <w:rsid w:val="00C03E02"/>
    <w:rsid w:val="00C059A4"/>
    <w:rsid w:val="00C20C7E"/>
    <w:rsid w:val="00C24313"/>
    <w:rsid w:val="00C31A6A"/>
    <w:rsid w:val="00C73C2B"/>
    <w:rsid w:val="00C83939"/>
    <w:rsid w:val="00C86715"/>
    <w:rsid w:val="00CB3098"/>
    <w:rsid w:val="00CB6773"/>
    <w:rsid w:val="00CC11AB"/>
    <w:rsid w:val="00CE62F5"/>
    <w:rsid w:val="00D10BA5"/>
    <w:rsid w:val="00D171F7"/>
    <w:rsid w:val="00D51345"/>
    <w:rsid w:val="00D74E85"/>
    <w:rsid w:val="00D97FA9"/>
    <w:rsid w:val="00DA5272"/>
    <w:rsid w:val="00DC7861"/>
    <w:rsid w:val="00DE5F81"/>
    <w:rsid w:val="00DF02F6"/>
    <w:rsid w:val="00DF2B15"/>
    <w:rsid w:val="00E00E30"/>
    <w:rsid w:val="00E2468E"/>
    <w:rsid w:val="00E313A3"/>
    <w:rsid w:val="00E37B1E"/>
    <w:rsid w:val="00E40106"/>
    <w:rsid w:val="00E4057C"/>
    <w:rsid w:val="00E42A7C"/>
    <w:rsid w:val="00E52806"/>
    <w:rsid w:val="00E9072E"/>
    <w:rsid w:val="00E93FE4"/>
    <w:rsid w:val="00EA4CE5"/>
    <w:rsid w:val="00EC490F"/>
    <w:rsid w:val="00ED215D"/>
    <w:rsid w:val="00ED758C"/>
    <w:rsid w:val="00EF2A62"/>
    <w:rsid w:val="00EF2B1A"/>
    <w:rsid w:val="00F13EA4"/>
    <w:rsid w:val="00F33884"/>
    <w:rsid w:val="00F44F37"/>
    <w:rsid w:val="00F45446"/>
    <w:rsid w:val="00F613E5"/>
    <w:rsid w:val="00F62A57"/>
    <w:rsid w:val="00F73AE5"/>
    <w:rsid w:val="00F80A06"/>
    <w:rsid w:val="00F93AAB"/>
    <w:rsid w:val="00FA7D14"/>
    <w:rsid w:val="00FE098B"/>
    <w:rsid w:val="00FE6F0C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C8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8</cp:revision>
  <cp:lastPrinted>2023-07-31T13:44:00Z</cp:lastPrinted>
  <dcterms:created xsi:type="dcterms:W3CDTF">2023-07-26T12:07:00Z</dcterms:created>
  <dcterms:modified xsi:type="dcterms:W3CDTF">2023-08-10T07:18:00Z</dcterms:modified>
</cp:coreProperties>
</file>